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3B" w:rsidRPr="00FF253B" w:rsidRDefault="00FF253B" w:rsidP="00FF253B">
      <w:pPr>
        <w:tabs>
          <w:tab w:val="left" w:pos="2127"/>
        </w:tabs>
        <w:jc w:val="center"/>
        <w:rPr>
          <w:rFonts w:asciiTheme="minorHAnsi" w:hAnsiTheme="minorHAnsi" w:cs="Arial"/>
          <w:b/>
          <w:sz w:val="28"/>
          <w:szCs w:val="28"/>
        </w:rPr>
      </w:pPr>
      <w:r w:rsidRPr="00FF253B">
        <w:rPr>
          <w:rFonts w:asciiTheme="minorHAnsi" w:hAnsiTheme="minorHAnsi" w:cs="Arial"/>
          <w:b/>
          <w:sz w:val="28"/>
          <w:szCs w:val="28"/>
        </w:rPr>
        <w:t>PLANES DE MEJORAMIENTO PRIMER TRIMESTRE</w:t>
      </w:r>
    </w:p>
    <w:p w:rsidR="00FF253B" w:rsidRDefault="00FF253B" w:rsidP="00C3386E">
      <w:pPr>
        <w:tabs>
          <w:tab w:val="left" w:pos="2127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C3386E" w:rsidRPr="00C3386E" w:rsidRDefault="00C3386E" w:rsidP="00C3386E">
      <w:pPr>
        <w:tabs>
          <w:tab w:val="left" w:pos="2127"/>
        </w:tabs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PLAN DE MEJORMIENTO DECIMO </w:t>
      </w:r>
    </w:p>
    <w:p w:rsidR="00FF253B" w:rsidRDefault="00FF253B" w:rsidP="00C3386E">
      <w:pPr>
        <w:tabs>
          <w:tab w:val="left" w:pos="2127"/>
        </w:tabs>
        <w:jc w:val="both"/>
        <w:rPr>
          <w:rFonts w:asciiTheme="minorHAnsi" w:hAnsiTheme="minorHAnsi" w:cs="Arial"/>
          <w:sz w:val="22"/>
          <w:szCs w:val="22"/>
        </w:rPr>
      </w:pPr>
    </w:p>
    <w:p w:rsidR="00C3386E" w:rsidRDefault="00C3386E" w:rsidP="00C3386E">
      <w:pPr>
        <w:tabs>
          <w:tab w:val="left" w:pos="2127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Elegir 25 elementos </w:t>
      </w:r>
      <w:r w:rsidR="0075098B">
        <w:rPr>
          <w:rFonts w:asciiTheme="minorHAnsi" w:hAnsiTheme="minorHAnsi" w:cs="Arial"/>
          <w:sz w:val="22"/>
          <w:szCs w:val="22"/>
        </w:rPr>
        <w:t>representativos de</w:t>
      </w:r>
      <w:r>
        <w:rPr>
          <w:rFonts w:asciiTheme="minorHAnsi" w:hAnsiTheme="minorHAnsi" w:cs="Arial"/>
          <w:sz w:val="22"/>
          <w:szCs w:val="22"/>
        </w:rPr>
        <w:t xml:space="preserve"> la tabla periódica (al azar). Realizar para cada uno la configuración electrónica, y a partir de esta asignar, grupo y periodo en el que se encuentra el elemento.</w:t>
      </w:r>
    </w:p>
    <w:p w:rsidR="00C3386E" w:rsidRDefault="00C3386E" w:rsidP="00C3386E">
      <w:pPr>
        <w:tabs>
          <w:tab w:val="left" w:pos="2127"/>
        </w:tabs>
        <w:jc w:val="both"/>
        <w:rPr>
          <w:rFonts w:asciiTheme="minorHAnsi" w:hAnsiTheme="minorHAnsi" w:cs="Arial"/>
          <w:sz w:val="22"/>
          <w:szCs w:val="22"/>
        </w:rPr>
      </w:pPr>
    </w:p>
    <w:p w:rsidR="00C3386E" w:rsidRDefault="00C3386E" w:rsidP="00C3386E">
      <w:pPr>
        <w:tabs>
          <w:tab w:val="left" w:pos="2127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Elaborar 10 ejercicios de enlace iónico, 10 de enlace covalente con estructuras Lewis.</w:t>
      </w:r>
    </w:p>
    <w:p w:rsidR="00C3386E" w:rsidRDefault="00C3386E" w:rsidP="00C3386E">
      <w:pPr>
        <w:tabs>
          <w:tab w:val="left" w:pos="2127"/>
        </w:tabs>
        <w:jc w:val="both"/>
        <w:rPr>
          <w:rFonts w:asciiTheme="minorHAnsi" w:hAnsiTheme="minorHAnsi" w:cs="Arial"/>
          <w:sz w:val="22"/>
          <w:szCs w:val="22"/>
        </w:rPr>
      </w:pPr>
    </w:p>
    <w:p w:rsidR="00C3386E" w:rsidRDefault="00C3386E" w:rsidP="00C3386E">
      <w:pPr>
        <w:tabs>
          <w:tab w:val="left" w:pos="2127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Elegir 10 elementos de carácter metálico y formar con estos el óxido y el hidróxido respectivo. </w:t>
      </w:r>
    </w:p>
    <w:p w:rsidR="00C3386E" w:rsidRDefault="00C3386E" w:rsidP="00C3386E">
      <w:pPr>
        <w:tabs>
          <w:tab w:val="left" w:pos="2127"/>
        </w:tabs>
        <w:jc w:val="both"/>
        <w:rPr>
          <w:rFonts w:asciiTheme="minorHAnsi" w:hAnsiTheme="minorHAnsi" w:cs="Arial"/>
          <w:sz w:val="22"/>
          <w:szCs w:val="22"/>
        </w:rPr>
      </w:pPr>
    </w:p>
    <w:p w:rsidR="00C3386E" w:rsidRDefault="00C3386E" w:rsidP="00C3386E">
      <w:pPr>
        <w:tabs>
          <w:tab w:val="left" w:pos="2127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Elegir 10 elementos de carácter no metálico y formar con estos los óxidos y ácidos respectivos. </w:t>
      </w:r>
    </w:p>
    <w:p w:rsidR="00C3386E" w:rsidRDefault="00C3386E" w:rsidP="00C3386E">
      <w:pPr>
        <w:tabs>
          <w:tab w:val="left" w:pos="2127"/>
        </w:tabs>
        <w:jc w:val="both"/>
        <w:rPr>
          <w:rFonts w:asciiTheme="minorHAnsi" w:hAnsiTheme="minorHAnsi" w:cs="Arial"/>
          <w:sz w:val="22"/>
          <w:szCs w:val="22"/>
        </w:rPr>
      </w:pPr>
    </w:p>
    <w:p w:rsidR="00C3386E" w:rsidRDefault="00C3386E" w:rsidP="00C3386E">
      <w:pPr>
        <w:tabs>
          <w:tab w:val="left" w:pos="2127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Cruzar al menos 30 opciones de hidróxidos con ácidos para formar sales. Todos los compuestos formados deben ser  nombrados. </w:t>
      </w:r>
    </w:p>
    <w:p w:rsidR="00C3386E" w:rsidRDefault="00C3386E" w:rsidP="00C3386E">
      <w:pPr>
        <w:tabs>
          <w:tab w:val="left" w:pos="2127"/>
        </w:tabs>
        <w:jc w:val="both"/>
        <w:rPr>
          <w:rFonts w:asciiTheme="minorHAnsi" w:hAnsiTheme="minorHAnsi" w:cs="Arial"/>
          <w:sz w:val="22"/>
          <w:szCs w:val="22"/>
        </w:rPr>
      </w:pPr>
    </w:p>
    <w:p w:rsidR="003D7CE4" w:rsidRPr="00FF253B" w:rsidRDefault="00C3386E" w:rsidP="00C3386E">
      <w:pPr>
        <w:rPr>
          <w:rFonts w:asciiTheme="minorHAnsi" w:hAnsiTheme="minorHAnsi" w:cs="Arial"/>
          <w:b/>
          <w:sz w:val="22"/>
          <w:szCs w:val="22"/>
          <w:lang w:val="es-CO"/>
        </w:rPr>
      </w:pPr>
      <w:r w:rsidRPr="00C3386E">
        <w:rPr>
          <w:rFonts w:asciiTheme="minorHAnsi" w:hAnsiTheme="minorHAnsi" w:cs="Arial"/>
          <w:b/>
          <w:sz w:val="22"/>
          <w:szCs w:val="22"/>
        </w:rPr>
        <w:t>La fecha límite de entrega de estas actividades es el 14 de junio de 2017 y la valoración final está sujeta a sustentación oral y/o escrita.</w:t>
      </w:r>
      <w:r w:rsidR="00FF253B">
        <w:rPr>
          <w:rFonts w:asciiTheme="minorHAnsi" w:hAnsiTheme="minorHAnsi" w:cs="Arial"/>
          <w:b/>
          <w:sz w:val="22"/>
          <w:szCs w:val="22"/>
        </w:rPr>
        <w:t xml:space="preserve"> Se debe elaborar en hojas examen.</w:t>
      </w:r>
    </w:p>
    <w:p w:rsidR="00C3386E" w:rsidRDefault="00C3386E" w:rsidP="00C3386E">
      <w:pPr>
        <w:rPr>
          <w:rFonts w:asciiTheme="minorHAnsi" w:hAnsiTheme="minorHAnsi" w:cs="Arial"/>
          <w:sz w:val="22"/>
          <w:szCs w:val="22"/>
        </w:rPr>
      </w:pPr>
    </w:p>
    <w:p w:rsidR="00C3386E" w:rsidRDefault="00C3386E" w:rsidP="00C3386E">
      <w:pPr>
        <w:tabs>
          <w:tab w:val="left" w:pos="2127"/>
        </w:tabs>
        <w:jc w:val="both"/>
        <w:rPr>
          <w:rFonts w:asciiTheme="minorHAnsi" w:hAnsiTheme="minorHAnsi" w:cs="Arial"/>
          <w:sz w:val="22"/>
          <w:szCs w:val="22"/>
        </w:rPr>
      </w:pPr>
    </w:p>
    <w:p w:rsidR="00C3386E" w:rsidRPr="00C3386E" w:rsidRDefault="00C3386E" w:rsidP="00C3386E">
      <w:pPr>
        <w:tabs>
          <w:tab w:val="left" w:pos="2127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C3386E">
        <w:rPr>
          <w:rFonts w:asciiTheme="minorHAnsi" w:hAnsiTheme="minorHAnsi" w:cs="Arial"/>
          <w:b/>
          <w:sz w:val="22"/>
          <w:szCs w:val="22"/>
        </w:rPr>
        <w:t>PLAN DE MEJORAMIENTO SEPTIMO</w:t>
      </w:r>
    </w:p>
    <w:p w:rsidR="00C3386E" w:rsidRDefault="00C3386E" w:rsidP="00C3386E">
      <w:pPr>
        <w:tabs>
          <w:tab w:val="left" w:pos="2127"/>
        </w:tabs>
        <w:jc w:val="both"/>
        <w:rPr>
          <w:rFonts w:asciiTheme="minorHAnsi" w:hAnsiTheme="minorHAnsi" w:cs="Arial"/>
          <w:sz w:val="22"/>
          <w:szCs w:val="22"/>
        </w:rPr>
      </w:pPr>
    </w:p>
    <w:p w:rsidR="00C3386E" w:rsidRDefault="00C3386E" w:rsidP="00C3386E">
      <w:pPr>
        <w:tabs>
          <w:tab w:val="left" w:pos="2127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Realizar 10 factores de conversión de peso, 10 de masa, 10 de volumen y 10 de tiempo, con diferentes unidades. </w:t>
      </w:r>
    </w:p>
    <w:p w:rsidR="00C3386E" w:rsidRDefault="00C3386E" w:rsidP="00C3386E">
      <w:pPr>
        <w:tabs>
          <w:tab w:val="left" w:pos="2127"/>
        </w:tabs>
        <w:jc w:val="both"/>
        <w:rPr>
          <w:rFonts w:asciiTheme="minorHAnsi" w:hAnsiTheme="minorHAnsi" w:cs="Arial"/>
          <w:sz w:val="22"/>
          <w:szCs w:val="22"/>
        </w:rPr>
      </w:pPr>
    </w:p>
    <w:p w:rsidR="00C3386E" w:rsidRDefault="00C3386E" w:rsidP="00C3386E">
      <w:pPr>
        <w:tabs>
          <w:tab w:val="left" w:pos="2127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Elaborar un cuadro comparativo entre la división celular por mitosis y meiosis.</w:t>
      </w:r>
    </w:p>
    <w:p w:rsidR="00C3386E" w:rsidRDefault="00C3386E" w:rsidP="00C3386E">
      <w:pPr>
        <w:tabs>
          <w:tab w:val="left" w:pos="2127"/>
        </w:tabs>
        <w:jc w:val="both"/>
        <w:rPr>
          <w:rFonts w:asciiTheme="minorHAnsi" w:hAnsiTheme="minorHAnsi" w:cs="Arial"/>
          <w:sz w:val="22"/>
          <w:szCs w:val="22"/>
        </w:rPr>
      </w:pPr>
    </w:p>
    <w:p w:rsidR="00C3386E" w:rsidRDefault="00C3386E" w:rsidP="00C3386E">
      <w:pPr>
        <w:tabs>
          <w:tab w:val="left" w:pos="2127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Elegir un objeto sólido y describir de este sus propiedades generales, organolépticas y específicas de la materia. </w:t>
      </w:r>
    </w:p>
    <w:p w:rsidR="00C3386E" w:rsidRDefault="00C3386E" w:rsidP="00C3386E"/>
    <w:p w:rsidR="00C3386E" w:rsidRPr="00C3386E" w:rsidRDefault="00C3386E" w:rsidP="00C3386E">
      <w:pPr>
        <w:rPr>
          <w:rFonts w:asciiTheme="minorHAnsi" w:hAnsiTheme="minorHAnsi" w:cs="Arial"/>
          <w:b/>
          <w:sz w:val="22"/>
          <w:szCs w:val="22"/>
        </w:rPr>
      </w:pPr>
      <w:r w:rsidRPr="00C3386E">
        <w:rPr>
          <w:rFonts w:asciiTheme="minorHAnsi" w:hAnsiTheme="minorHAnsi" w:cs="Arial"/>
          <w:b/>
          <w:sz w:val="22"/>
          <w:szCs w:val="22"/>
        </w:rPr>
        <w:t>La fecha límite de entrega de estas actividades es el 14 de junio de 2017 y la valoración final está sujeta a sustentación oral y/o escrita.</w:t>
      </w:r>
      <w:r w:rsidR="00FF253B">
        <w:rPr>
          <w:rFonts w:asciiTheme="minorHAnsi" w:hAnsiTheme="minorHAnsi" w:cs="Arial"/>
          <w:b/>
          <w:sz w:val="22"/>
          <w:szCs w:val="22"/>
        </w:rPr>
        <w:t xml:space="preserve"> Se debe elaborar en hojas examen.</w:t>
      </w:r>
    </w:p>
    <w:p w:rsidR="00C3386E" w:rsidRDefault="00C3386E" w:rsidP="00C3386E"/>
    <w:p w:rsidR="00C3386E" w:rsidRDefault="00C3386E" w:rsidP="00C3386E"/>
    <w:p w:rsidR="00FF253B" w:rsidRDefault="00FF253B" w:rsidP="00C3386E"/>
    <w:p w:rsidR="00FF253B" w:rsidRDefault="00FF253B" w:rsidP="00C3386E"/>
    <w:p w:rsidR="00FF253B" w:rsidRDefault="00FF253B" w:rsidP="00C3386E"/>
    <w:p w:rsidR="00FF253B" w:rsidRDefault="00FF253B" w:rsidP="00C3386E"/>
    <w:p w:rsidR="00FF253B" w:rsidRDefault="00FF253B">
      <w:pPr>
        <w:spacing w:after="200" w:line="276" w:lineRule="auto"/>
      </w:pPr>
      <w:r>
        <w:br w:type="page"/>
      </w:r>
    </w:p>
    <w:p w:rsidR="00FF253B" w:rsidRPr="00FF253B" w:rsidRDefault="00FF253B" w:rsidP="00FF253B">
      <w:pPr>
        <w:tabs>
          <w:tab w:val="left" w:pos="2127"/>
        </w:tabs>
        <w:jc w:val="center"/>
        <w:rPr>
          <w:rFonts w:asciiTheme="minorHAnsi" w:hAnsiTheme="minorHAnsi" w:cs="Arial"/>
          <w:b/>
          <w:sz w:val="28"/>
          <w:szCs w:val="28"/>
        </w:rPr>
      </w:pPr>
      <w:r w:rsidRPr="00FF253B">
        <w:rPr>
          <w:rFonts w:asciiTheme="minorHAnsi" w:hAnsiTheme="minorHAnsi" w:cs="Arial"/>
          <w:b/>
          <w:sz w:val="28"/>
          <w:szCs w:val="28"/>
        </w:rPr>
        <w:lastRenderedPageBreak/>
        <w:t xml:space="preserve">PLANES DE MEJORAMIENTO </w:t>
      </w:r>
      <w:r w:rsidR="008F3964">
        <w:rPr>
          <w:rFonts w:asciiTheme="minorHAnsi" w:hAnsiTheme="minorHAnsi" w:cs="Arial"/>
          <w:b/>
          <w:sz w:val="28"/>
          <w:szCs w:val="28"/>
        </w:rPr>
        <w:t>SEGUNDO</w:t>
      </w:r>
      <w:r w:rsidRPr="00FF253B">
        <w:rPr>
          <w:rFonts w:asciiTheme="minorHAnsi" w:hAnsiTheme="minorHAnsi" w:cs="Arial"/>
          <w:b/>
          <w:sz w:val="28"/>
          <w:szCs w:val="28"/>
        </w:rPr>
        <w:t xml:space="preserve"> TRIMESTRE</w:t>
      </w:r>
    </w:p>
    <w:p w:rsidR="00FF253B" w:rsidRDefault="00FF253B" w:rsidP="00FF253B">
      <w:pPr>
        <w:rPr>
          <w:rFonts w:asciiTheme="minorHAnsi" w:hAnsiTheme="minorHAnsi" w:cs="Arial"/>
          <w:b/>
          <w:sz w:val="22"/>
          <w:szCs w:val="22"/>
        </w:rPr>
      </w:pPr>
    </w:p>
    <w:p w:rsidR="00FF253B" w:rsidRDefault="00FF253B" w:rsidP="00FF253B">
      <w:pPr>
        <w:rPr>
          <w:rFonts w:asciiTheme="minorHAnsi" w:hAnsiTheme="minorHAnsi" w:cs="Arial"/>
          <w:b/>
          <w:sz w:val="22"/>
          <w:szCs w:val="22"/>
        </w:rPr>
      </w:pPr>
    </w:p>
    <w:p w:rsidR="00712566" w:rsidRDefault="00712566" w:rsidP="00FF253B">
      <w:pPr>
        <w:rPr>
          <w:rFonts w:asciiTheme="minorHAnsi" w:hAnsiTheme="minorHAnsi" w:cs="Arial"/>
          <w:b/>
          <w:sz w:val="22"/>
          <w:szCs w:val="22"/>
        </w:rPr>
      </w:pPr>
    </w:p>
    <w:p w:rsidR="009055F2" w:rsidRDefault="009055F2" w:rsidP="00FF253B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GRADO SÉPTIMO</w:t>
      </w:r>
    </w:p>
    <w:p w:rsidR="009055F2" w:rsidRDefault="009055F2" w:rsidP="00FF253B">
      <w:pPr>
        <w:rPr>
          <w:rFonts w:asciiTheme="minorHAnsi" w:hAnsiTheme="minorHAnsi" w:cs="Arial"/>
          <w:b/>
          <w:sz w:val="22"/>
          <w:szCs w:val="22"/>
        </w:rPr>
      </w:pPr>
    </w:p>
    <w:p w:rsidR="00246B8B" w:rsidRDefault="00FF253B" w:rsidP="009055F2">
      <w:pPr>
        <w:rPr>
          <w:rFonts w:asciiTheme="minorHAnsi" w:hAnsiTheme="minorHAnsi" w:cs="Arial"/>
          <w:b/>
          <w:sz w:val="22"/>
          <w:szCs w:val="22"/>
          <w:lang w:val="es-CO"/>
        </w:rPr>
      </w:pPr>
      <w:r w:rsidRPr="00C3386E">
        <w:rPr>
          <w:rFonts w:asciiTheme="minorHAnsi" w:hAnsiTheme="minorHAnsi" w:cs="Arial"/>
          <w:b/>
          <w:sz w:val="22"/>
          <w:szCs w:val="22"/>
        </w:rPr>
        <w:t xml:space="preserve">La fecha límite de entrega de estas actividades es el </w:t>
      </w:r>
      <w:r w:rsidR="00246B8B">
        <w:rPr>
          <w:rFonts w:asciiTheme="minorHAnsi" w:hAnsiTheme="minorHAnsi" w:cs="Arial"/>
          <w:b/>
          <w:sz w:val="22"/>
          <w:szCs w:val="22"/>
        </w:rPr>
        <w:t>10</w:t>
      </w:r>
      <w:r w:rsidRPr="00C3386E">
        <w:rPr>
          <w:rFonts w:asciiTheme="minorHAnsi" w:hAnsiTheme="minorHAnsi" w:cs="Arial"/>
          <w:b/>
          <w:sz w:val="22"/>
          <w:szCs w:val="22"/>
        </w:rPr>
        <w:t xml:space="preserve"> de </w:t>
      </w:r>
      <w:r w:rsidR="00246B8B">
        <w:rPr>
          <w:rFonts w:asciiTheme="minorHAnsi" w:hAnsiTheme="minorHAnsi" w:cs="Arial"/>
          <w:b/>
          <w:sz w:val="22"/>
          <w:szCs w:val="22"/>
        </w:rPr>
        <w:t>noviembre</w:t>
      </w:r>
      <w:r w:rsidRPr="00C3386E">
        <w:rPr>
          <w:rFonts w:asciiTheme="minorHAnsi" w:hAnsiTheme="minorHAnsi" w:cs="Arial"/>
          <w:b/>
          <w:sz w:val="22"/>
          <w:szCs w:val="22"/>
        </w:rPr>
        <w:t xml:space="preserve"> de 2017</w:t>
      </w:r>
      <w:r w:rsidR="00712566">
        <w:rPr>
          <w:rFonts w:asciiTheme="minorHAnsi" w:hAnsiTheme="minorHAnsi" w:cs="Arial"/>
          <w:b/>
          <w:sz w:val="22"/>
          <w:szCs w:val="22"/>
        </w:rPr>
        <w:t xml:space="preserve">, sin </w:t>
      </w:r>
      <w:r w:rsidR="009055F2">
        <w:rPr>
          <w:rFonts w:asciiTheme="minorHAnsi" w:hAnsiTheme="minorHAnsi" w:cs="Arial"/>
          <w:b/>
          <w:sz w:val="22"/>
          <w:szCs w:val="22"/>
        </w:rPr>
        <w:t>embargo,</w:t>
      </w:r>
      <w:r w:rsidR="00712566">
        <w:rPr>
          <w:rFonts w:asciiTheme="minorHAnsi" w:hAnsiTheme="minorHAnsi" w:cs="Arial"/>
          <w:b/>
          <w:sz w:val="22"/>
          <w:szCs w:val="22"/>
        </w:rPr>
        <w:t xml:space="preserve"> se espera que sean desarrollados mucho antes. L</w:t>
      </w:r>
      <w:r w:rsidRPr="00C3386E">
        <w:rPr>
          <w:rFonts w:asciiTheme="minorHAnsi" w:hAnsiTheme="minorHAnsi" w:cs="Arial"/>
          <w:b/>
          <w:sz w:val="22"/>
          <w:szCs w:val="22"/>
        </w:rPr>
        <w:t>a valoración final está sujeta a sustentación oral y/o escrita.</w:t>
      </w:r>
      <w:r>
        <w:rPr>
          <w:rFonts w:asciiTheme="minorHAnsi" w:hAnsiTheme="minorHAnsi" w:cs="Arial"/>
          <w:b/>
          <w:sz w:val="22"/>
          <w:szCs w:val="22"/>
        </w:rPr>
        <w:t xml:space="preserve"> Se debe elaborar en hojas examen.</w:t>
      </w:r>
    </w:p>
    <w:p w:rsidR="009055F2" w:rsidRDefault="009055F2" w:rsidP="009055F2">
      <w:pPr>
        <w:rPr>
          <w:rFonts w:asciiTheme="minorHAnsi" w:hAnsiTheme="minorHAnsi" w:cs="Arial"/>
          <w:b/>
          <w:sz w:val="22"/>
          <w:szCs w:val="22"/>
          <w:lang w:val="es-CO"/>
        </w:rPr>
      </w:pPr>
    </w:p>
    <w:p w:rsidR="009055F2" w:rsidRPr="00D04C19" w:rsidRDefault="00DA3F59" w:rsidP="009055F2">
      <w:pPr>
        <w:pStyle w:val="Prrafodelista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s-CO"/>
        </w:rPr>
      </w:pPr>
      <w:r w:rsidRPr="00D04C19">
        <w:rPr>
          <w:rFonts w:asciiTheme="minorHAnsi" w:hAnsiTheme="minorHAnsi" w:cs="Arial"/>
          <w:sz w:val="22"/>
          <w:szCs w:val="22"/>
          <w:lang w:val="es-CO"/>
        </w:rPr>
        <w:t>Elaborar un cuadro comparativo en el que se establezcan diferencias entre reproducción sexual y asexual en animales</w:t>
      </w:r>
    </w:p>
    <w:p w:rsidR="009055F2" w:rsidRPr="00D04C19" w:rsidRDefault="00DA3F59" w:rsidP="009055F2">
      <w:pPr>
        <w:pStyle w:val="Prrafodelista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s-CO"/>
        </w:rPr>
      </w:pPr>
      <w:r w:rsidRPr="00D04C19">
        <w:rPr>
          <w:rFonts w:asciiTheme="minorHAnsi" w:hAnsiTheme="minorHAnsi" w:cs="Arial"/>
          <w:sz w:val="22"/>
          <w:szCs w:val="22"/>
          <w:lang w:val="es-CO"/>
        </w:rPr>
        <w:t>Dibujar diferentes tipos de reproducción asexual en vegetales</w:t>
      </w:r>
      <w:r w:rsidR="009055F2" w:rsidRPr="00D04C19">
        <w:rPr>
          <w:rFonts w:asciiTheme="minorHAnsi" w:hAnsiTheme="minorHAnsi" w:cs="Arial"/>
          <w:sz w:val="22"/>
          <w:szCs w:val="22"/>
          <w:lang w:val="es-CO"/>
        </w:rPr>
        <w:t>.</w:t>
      </w:r>
    </w:p>
    <w:p w:rsidR="009055F2" w:rsidRPr="00D04C19" w:rsidRDefault="00DA3F59" w:rsidP="009055F2">
      <w:pPr>
        <w:pStyle w:val="Prrafodelista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s-CO"/>
        </w:rPr>
      </w:pPr>
      <w:r w:rsidRPr="00D04C19">
        <w:rPr>
          <w:rFonts w:asciiTheme="minorHAnsi" w:hAnsiTheme="minorHAnsi" w:cs="Arial"/>
          <w:sz w:val="22"/>
          <w:szCs w:val="22"/>
          <w:lang w:val="es-CO"/>
        </w:rPr>
        <w:t>Explicar con imágenes</w:t>
      </w:r>
      <w:r w:rsidR="009055F2" w:rsidRPr="00D04C19">
        <w:rPr>
          <w:rFonts w:asciiTheme="minorHAnsi" w:hAnsiTheme="minorHAnsi" w:cs="Arial"/>
          <w:sz w:val="22"/>
          <w:szCs w:val="22"/>
          <w:lang w:val="es-CO"/>
        </w:rPr>
        <w:t xml:space="preserve"> </w:t>
      </w:r>
      <w:r w:rsidRPr="00D04C19">
        <w:rPr>
          <w:rFonts w:asciiTheme="minorHAnsi" w:hAnsiTheme="minorHAnsi" w:cs="Arial"/>
          <w:sz w:val="22"/>
          <w:szCs w:val="22"/>
          <w:lang w:val="es-CO"/>
        </w:rPr>
        <w:t>la reproducción sexual en plantas.</w:t>
      </w:r>
    </w:p>
    <w:p w:rsidR="00DA3F59" w:rsidRPr="00D04C19" w:rsidRDefault="00DA3F59" w:rsidP="009055F2">
      <w:pPr>
        <w:pStyle w:val="Prrafodelista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s-CO"/>
        </w:rPr>
      </w:pPr>
      <w:r w:rsidRPr="00D04C19">
        <w:rPr>
          <w:rFonts w:asciiTheme="minorHAnsi" w:hAnsiTheme="minorHAnsi" w:cs="Arial"/>
          <w:sz w:val="22"/>
          <w:szCs w:val="22"/>
          <w:lang w:val="es-CO"/>
        </w:rPr>
        <w:t>A través de una línea de tiempo explica las etapas de desarrollo embrionario en humanos.</w:t>
      </w:r>
    </w:p>
    <w:p w:rsidR="00DA3F59" w:rsidRDefault="00D04C19" w:rsidP="009055F2">
      <w:pPr>
        <w:pStyle w:val="Prrafodelista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s-CO"/>
        </w:rPr>
      </w:pPr>
      <w:r w:rsidRPr="00D04C19">
        <w:rPr>
          <w:rFonts w:asciiTheme="minorHAnsi" w:hAnsiTheme="minorHAnsi" w:cs="Arial"/>
          <w:sz w:val="22"/>
          <w:szCs w:val="22"/>
          <w:lang w:val="es-CO"/>
        </w:rPr>
        <w:t>Por medio de un mapa conc</w:t>
      </w:r>
      <w:r>
        <w:rPr>
          <w:rFonts w:asciiTheme="minorHAnsi" w:hAnsiTheme="minorHAnsi" w:cs="Arial"/>
          <w:sz w:val="22"/>
          <w:szCs w:val="22"/>
          <w:lang w:val="es-CO"/>
        </w:rPr>
        <w:t>e</w:t>
      </w:r>
      <w:r w:rsidRPr="00D04C19">
        <w:rPr>
          <w:rFonts w:asciiTheme="minorHAnsi" w:hAnsiTheme="minorHAnsi" w:cs="Arial"/>
          <w:sz w:val="22"/>
          <w:szCs w:val="22"/>
          <w:lang w:val="es-CO"/>
        </w:rPr>
        <w:t xml:space="preserve">ptual </w:t>
      </w:r>
      <w:r>
        <w:rPr>
          <w:rFonts w:asciiTheme="minorHAnsi" w:hAnsiTheme="minorHAnsi" w:cs="Arial"/>
          <w:sz w:val="22"/>
          <w:szCs w:val="22"/>
          <w:lang w:val="es-CO"/>
        </w:rPr>
        <w:t xml:space="preserve">interpreta el ciclo menstrual en las mujeres. </w:t>
      </w:r>
    </w:p>
    <w:p w:rsidR="00D04C19" w:rsidRDefault="00D04C19" w:rsidP="00D04C19">
      <w:pPr>
        <w:rPr>
          <w:rFonts w:asciiTheme="minorHAnsi" w:hAnsiTheme="minorHAnsi" w:cs="Arial"/>
          <w:sz w:val="22"/>
          <w:szCs w:val="22"/>
          <w:lang w:val="es-CO"/>
        </w:rPr>
      </w:pPr>
    </w:p>
    <w:p w:rsidR="00D04C19" w:rsidRDefault="00D04C19" w:rsidP="00D04C19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GRADO OCTAVO</w:t>
      </w:r>
    </w:p>
    <w:p w:rsidR="00D04C19" w:rsidRDefault="00D04C19" w:rsidP="00D04C19">
      <w:pPr>
        <w:rPr>
          <w:rFonts w:asciiTheme="minorHAnsi" w:hAnsiTheme="minorHAnsi" w:cs="Arial"/>
          <w:b/>
          <w:sz w:val="22"/>
          <w:szCs w:val="22"/>
        </w:rPr>
      </w:pPr>
    </w:p>
    <w:p w:rsidR="00D04C19" w:rsidRDefault="00D04C19" w:rsidP="00D04C19">
      <w:pPr>
        <w:rPr>
          <w:rFonts w:asciiTheme="minorHAnsi" w:hAnsiTheme="minorHAnsi" w:cs="Arial"/>
          <w:b/>
          <w:sz w:val="22"/>
          <w:szCs w:val="22"/>
          <w:lang w:val="es-CO"/>
        </w:rPr>
      </w:pPr>
      <w:r w:rsidRPr="00C3386E">
        <w:rPr>
          <w:rFonts w:asciiTheme="minorHAnsi" w:hAnsiTheme="minorHAnsi" w:cs="Arial"/>
          <w:b/>
          <w:sz w:val="22"/>
          <w:szCs w:val="22"/>
        </w:rPr>
        <w:t xml:space="preserve">La fecha límite de entrega de estas actividades es el </w:t>
      </w:r>
      <w:r>
        <w:rPr>
          <w:rFonts w:asciiTheme="minorHAnsi" w:hAnsiTheme="minorHAnsi" w:cs="Arial"/>
          <w:b/>
          <w:sz w:val="22"/>
          <w:szCs w:val="22"/>
        </w:rPr>
        <w:t>10</w:t>
      </w:r>
      <w:r w:rsidRPr="00C3386E">
        <w:rPr>
          <w:rFonts w:asciiTheme="minorHAnsi" w:hAnsiTheme="minorHAnsi" w:cs="Arial"/>
          <w:b/>
          <w:sz w:val="22"/>
          <w:szCs w:val="22"/>
        </w:rPr>
        <w:t xml:space="preserve"> de </w:t>
      </w:r>
      <w:r>
        <w:rPr>
          <w:rFonts w:asciiTheme="minorHAnsi" w:hAnsiTheme="minorHAnsi" w:cs="Arial"/>
          <w:b/>
          <w:sz w:val="22"/>
          <w:szCs w:val="22"/>
        </w:rPr>
        <w:t>noviembre</w:t>
      </w:r>
      <w:r w:rsidRPr="00C3386E">
        <w:rPr>
          <w:rFonts w:asciiTheme="minorHAnsi" w:hAnsiTheme="minorHAnsi" w:cs="Arial"/>
          <w:b/>
          <w:sz w:val="22"/>
          <w:szCs w:val="22"/>
        </w:rPr>
        <w:t xml:space="preserve"> de 2017</w:t>
      </w:r>
      <w:r>
        <w:rPr>
          <w:rFonts w:asciiTheme="minorHAnsi" w:hAnsiTheme="minorHAnsi" w:cs="Arial"/>
          <w:b/>
          <w:sz w:val="22"/>
          <w:szCs w:val="22"/>
        </w:rPr>
        <w:t>, sin embargo, se espera que sean desarrollados mucho antes. L</w:t>
      </w:r>
      <w:r w:rsidRPr="00C3386E">
        <w:rPr>
          <w:rFonts w:asciiTheme="minorHAnsi" w:hAnsiTheme="minorHAnsi" w:cs="Arial"/>
          <w:b/>
          <w:sz w:val="22"/>
          <w:szCs w:val="22"/>
        </w:rPr>
        <w:t>a valoración final está sujeta a sustentación oral y/o escrita.</w:t>
      </w:r>
      <w:r>
        <w:rPr>
          <w:rFonts w:asciiTheme="minorHAnsi" w:hAnsiTheme="minorHAnsi" w:cs="Arial"/>
          <w:b/>
          <w:sz w:val="22"/>
          <w:szCs w:val="22"/>
        </w:rPr>
        <w:t xml:space="preserve"> Se debe elaborar en hojas examen.</w:t>
      </w:r>
    </w:p>
    <w:p w:rsidR="00D04C19" w:rsidRDefault="00D04C19" w:rsidP="00D04C19">
      <w:pPr>
        <w:rPr>
          <w:rFonts w:asciiTheme="minorHAnsi" w:hAnsiTheme="minorHAnsi" w:cs="Arial"/>
          <w:b/>
          <w:sz w:val="22"/>
          <w:szCs w:val="22"/>
          <w:lang w:val="es-CO"/>
        </w:rPr>
      </w:pPr>
    </w:p>
    <w:p w:rsidR="00D04C19" w:rsidRDefault="00D04C19" w:rsidP="00D04C19">
      <w:pPr>
        <w:rPr>
          <w:rFonts w:asciiTheme="minorHAnsi" w:hAnsiTheme="minorHAnsi" w:cs="Arial"/>
          <w:sz w:val="22"/>
          <w:szCs w:val="22"/>
          <w:lang w:val="es-CO"/>
        </w:rPr>
      </w:pPr>
    </w:p>
    <w:p w:rsidR="001F5762" w:rsidRDefault="001F5762" w:rsidP="001F5762">
      <w:pPr>
        <w:pStyle w:val="Prrafodelista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es-CO"/>
        </w:rPr>
      </w:pPr>
      <w:r>
        <w:rPr>
          <w:rFonts w:asciiTheme="minorHAnsi" w:hAnsiTheme="minorHAnsi" w:cs="Arial"/>
          <w:sz w:val="22"/>
          <w:szCs w:val="22"/>
          <w:lang w:val="es-CO"/>
        </w:rPr>
        <w:t>Proponer y desarrollar 15 ejercicios de factores de conversión simples y 15 de factores de conversión compuestos.</w:t>
      </w:r>
    </w:p>
    <w:p w:rsidR="001F5762" w:rsidRDefault="001F5762" w:rsidP="001F5762">
      <w:pPr>
        <w:pStyle w:val="Prrafodelista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es-CO"/>
        </w:rPr>
      </w:pPr>
      <w:r>
        <w:rPr>
          <w:rFonts w:asciiTheme="minorHAnsi" w:hAnsiTheme="minorHAnsi" w:cs="Arial"/>
          <w:sz w:val="22"/>
          <w:szCs w:val="22"/>
          <w:lang w:val="es-CO"/>
        </w:rPr>
        <w:t>Realizar la configuración electrónica para los elementos del Z=1 al Z=30. A partir de la configuración</w:t>
      </w:r>
      <w:r w:rsidR="008C5FF3">
        <w:rPr>
          <w:rFonts w:asciiTheme="minorHAnsi" w:hAnsiTheme="minorHAnsi" w:cs="Arial"/>
          <w:sz w:val="22"/>
          <w:szCs w:val="22"/>
          <w:lang w:val="es-CO"/>
        </w:rPr>
        <w:t xml:space="preserve">, identificar el grupo y el periodo de cada uno. </w:t>
      </w:r>
    </w:p>
    <w:p w:rsidR="00F34511" w:rsidRDefault="009E0700" w:rsidP="001F5762">
      <w:pPr>
        <w:pStyle w:val="Prrafodelista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es-CO"/>
        </w:rPr>
      </w:pPr>
      <w:r>
        <w:rPr>
          <w:rFonts w:asciiTheme="minorHAnsi" w:hAnsiTheme="minorHAnsi" w:cs="Arial"/>
          <w:sz w:val="22"/>
          <w:szCs w:val="22"/>
          <w:lang w:val="es-CO"/>
        </w:rPr>
        <w:t>Plantear 20 ejercicios de factores de conversión: 5 de kelvin a Centígrados, 5 de Centígrados a Fahrenheit, 5 de Fahrenheit a centígrados y 5 de kelvin a Fahrenheit.</w:t>
      </w:r>
    </w:p>
    <w:p w:rsidR="008C5FF3" w:rsidRDefault="008C5FF3" w:rsidP="001F5762">
      <w:pPr>
        <w:pStyle w:val="Prrafodelista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es-CO"/>
        </w:rPr>
      </w:pPr>
      <w:r>
        <w:rPr>
          <w:rFonts w:asciiTheme="minorHAnsi" w:hAnsiTheme="minorHAnsi" w:cs="Arial"/>
          <w:sz w:val="22"/>
          <w:szCs w:val="22"/>
          <w:lang w:val="es-CO"/>
        </w:rPr>
        <w:t>Investigar y estudiar cinco enfermedades relacionadas con el mal funcionamiento del sistema endocrino. Luego realice una tabla a en la que se clasifique la información de las patologías anteriores</w:t>
      </w:r>
      <w:r w:rsidR="0053343B">
        <w:rPr>
          <w:rFonts w:asciiTheme="minorHAnsi" w:hAnsiTheme="minorHAnsi" w:cs="Arial"/>
          <w:sz w:val="22"/>
          <w:szCs w:val="22"/>
          <w:lang w:val="es-CO"/>
        </w:rPr>
        <w:t xml:space="preserve"> </w:t>
      </w:r>
      <w:r w:rsidR="00F34511">
        <w:rPr>
          <w:rFonts w:asciiTheme="minorHAnsi" w:hAnsiTheme="minorHAnsi" w:cs="Arial"/>
          <w:sz w:val="22"/>
          <w:szCs w:val="22"/>
          <w:lang w:val="es-CO"/>
        </w:rPr>
        <w:t>así</w:t>
      </w:r>
      <w:r w:rsidR="0053343B">
        <w:rPr>
          <w:rFonts w:asciiTheme="minorHAnsi" w:hAnsiTheme="minorHAnsi" w:cs="Arial"/>
          <w:sz w:val="22"/>
          <w:szCs w:val="22"/>
          <w:lang w:val="es-CO"/>
        </w:rPr>
        <w:t xml:space="preserve">: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72"/>
        <w:gridCol w:w="1505"/>
        <w:gridCol w:w="3415"/>
        <w:gridCol w:w="2042"/>
      </w:tblGrid>
      <w:tr w:rsidR="0053343B" w:rsidTr="0053343B">
        <w:tc>
          <w:tcPr>
            <w:tcW w:w="1373" w:type="dxa"/>
          </w:tcPr>
          <w:p w:rsidR="0053343B" w:rsidRDefault="0053343B" w:rsidP="0053343B">
            <w:pPr>
              <w:pStyle w:val="Prrafodelista"/>
              <w:ind w:left="0"/>
              <w:rPr>
                <w:rFonts w:asciiTheme="minorHAnsi" w:hAnsiTheme="minorHAnsi" w:cs="Arial"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CO"/>
              </w:rPr>
              <w:t xml:space="preserve">Enfermedad  </w:t>
            </w:r>
          </w:p>
        </w:tc>
        <w:tc>
          <w:tcPr>
            <w:tcW w:w="1492" w:type="dxa"/>
          </w:tcPr>
          <w:p w:rsidR="0053343B" w:rsidRDefault="0053343B" w:rsidP="0053343B">
            <w:pPr>
              <w:pStyle w:val="Prrafodelista"/>
              <w:ind w:left="0"/>
              <w:rPr>
                <w:rFonts w:asciiTheme="minorHAnsi" w:hAnsiTheme="minorHAnsi" w:cs="Arial"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CO"/>
              </w:rPr>
              <w:t xml:space="preserve">Generalidades </w:t>
            </w:r>
          </w:p>
        </w:tc>
        <w:tc>
          <w:tcPr>
            <w:tcW w:w="3424" w:type="dxa"/>
          </w:tcPr>
          <w:p w:rsidR="0053343B" w:rsidRDefault="0053343B" w:rsidP="0053343B">
            <w:pPr>
              <w:pStyle w:val="Prrafodelista"/>
              <w:ind w:left="0"/>
              <w:rPr>
                <w:rFonts w:asciiTheme="minorHAnsi" w:hAnsiTheme="minorHAnsi" w:cs="Arial"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CO"/>
              </w:rPr>
              <w:t>Glándulas y/o hormonas que intervienen en la manifestación de la enfermedad</w:t>
            </w:r>
          </w:p>
        </w:tc>
        <w:tc>
          <w:tcPr>
            <w:tcW w:w="2045" w:type="dxa"/>
          </w:tcPr>
          <w:p w:rsidR="0053343B" w:rsidRDefault="0053343B" w:rsidP="0053343B">
            <w:pPr>
              <w:pStyle w:val="Prrafodelista"/>
              <w:ind w:left="0"/>
              <w:rPr>
                <w:rFonts w:asciiTheme="minorHAnsi" w:hAnsiTheme="minorHAnsi" w:cs="Arial"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CO"/>
              </w:rPr>
              <w:t xml:space="preserve">Tratamiento </w:t>
            </w:r>
          </w:p>
        </w:tc>
      </w:tr>
      <w:tr w:rsidR="0053343B" w:rsidTr="0053343B">
        <w:tc>
          <w:tcPr>
            <w:tcW w:w="1373" w:type="dxa"/>
          </w:tcPr>
          <w:p w:rsidR="0053343B" w:rsidRDefault="0053343B" w:rsidP="0053343B">
            <w:pPr>
              <w:pStyle w:val="Prrafodelista"/>
              <w:ind w:left="0"/>
              <w:rPr>
                <w:rFonts w:asciiTheme="minorHAnsi" w:hAnsiTheme="minorHAnsi" w:cs="Arial"/>
                <w:sz w:val="22"/>
                <w:szCs w:val="22"/>
                <w:lang w:val="es-CO"/>
              </w:rPr>
            </w:pPr>
          </w:p>
        </w:tc>
        <w:tc>
          <w:tcPr>
            <w:tcW w:w="1492" w:type="dxa"/>
          </w:tcPr>
          <w:p w:rsidR="0053343B" w:rsidRDefault="0053343B" w:rsidP="0053343B">
            <w:pPr>
              <w:pStyle w:val="Prrafodelista"/>
              <w:ind w:left="0"/>
              <w:rPr>
                <w:rFonts w:asciiTheme="minorHAnsi" w:hAnsiTheme="minorHAnsi" w:cs="Arial"/>
                <w:sz w:val="22"/>
                <w:szCs w:val="22"/>
                <w:lang w:val="es-CO"/>
              </w:rPr>
            </w:pPr>
          </w:p>
        </w:tc>
        <w:tc>
          <w:tcPr>
            <w:tcW w:w="3424" w:type="dxa"/>
          </w:tcPr>
          <w:p w:rsidR="0053343B" w:rsidRDefault="0053343B" w:rsidP="0053343B">
            <w:pPr>
              <w:pStyle w:val="Prrafodelista"/>
              <w:ind w:left="0"/>
              <w:rPr>
                <w:rFonts w:asciiTheme="minorHAnsi" w:hAnsiTheme="minorHAnsi" w:cs="Arial"/>
                <w:sz w:val="22"/>
                <w:szCs w:val="22"/>
                <w:lang w:val="es-CO"/>
              </w:rPr>
            </w:pPr>
          </w:p>
        </w:tc>
        <w:tc>
          <w:tcPr>
            <w:tcW w:w="2045" w:type="dxa"/>
          </w:tcPr>
          <w:p w:rsidR="0053343B" w:rsidRDefault="0053343B" w:rsidP="0053343B">
            <w:pPr>
              <w:pStyle w:val="Prrafodelista"/>
              <w:ind w:left="0"/>
              <w:rPr>
                <w:rFonts w:asciiTheme="minorHAnsi" w:hAnsiTheme="minorHAnsi" w:cs="Arial"/>
                <w:sz w:val="22"/>
                <w:szCs w:val="22"/>
                <w:lang w:val="es-CO"/>
              </w:rPr>
            </w:pPr>
          </w:p>
        </w:tc>
      </w:tr>
    </w:tbl>
    <w:p w:rsidR="002854DD" w:rsidRDefault="002854DD" w:rsidP="002854DD">
      <w:pPr>
        <w:rPr>
          <w:rFonts w:asciiTheme="minorHAnsi" w:hAnsiTheme="minorHAnsi" w:cs="Arial"/>
          <w:sz w:val="22"/>
          <w:szCs w:val="22"/>
          <w:lang w:val="es-CO"/>
        </w:rPr>
      </w:pPr>
    </w:p>
    <w:p w:rsidR="002854DD" w:rsidRDefault="002854DD" w:rsidP="002854DD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GRADO NOVENO</w:t>
      </w:r>
    </w:p>
    <w:p w:rsidR="002854DD" w:rsidRDefault="002854DD" w:rsidP="002854DD">
      <w:pPr>
        <w:rPr>
          <w:rFonts w:asciiTheme="minorHAnsi" w:hAnsiTheme="minorHAnsi" w:cs="Arial"/>
          <w:b/>
          <w:sz w:val="22"/>
          <w:szCs w:val="22"/>
        </w:rPr>
      </w:pPr>
    </w:p>
    <w:p w:rsidR="002854DD" w:rsidRDefault="002854DD" w:rsidP="002854DD">
      <w:pPr>
        <w:rPr>
          <w:rFonts w:asciiTheme="minorHAnsi" w:hAnsiTheme="minorHAnsi" w:cs="Arial"/>
          <w:b/>
          <w:sz w:val="22"/>
          <w:szCs w:val="22"/>
          <w:lang w:val="es-CO"/>
        </w:rPr>
      </w:pPr>
      <w:r w:rsidRPr="00C3386E">
        <w:rPr>
          <w:rFonts w:asciiTheme="minorHAnsi" w:hAnsiTheme="minorHAnsi" w:cs="Arial"/>
          <w:b/>
          <w:sz w:val="22"/>
          <w:szCs w:val="22"/>
        </w:rPr>
        <w:t xml:space="preserve">La fecha límite de entrega de estas actividades es el </w:t>
      </w:r>
      <w:r>
        <w:rPr>
          <w:rFonts w:asciiTheme="minorHAnsi" w:hAnsiTheme="minorHAnsi" w:cs="Arial"/>
          <w:b/>
          <w:sz w:val="22"/>
          <w:szCs w:val="22"/>
        </w:rPr>
        <w:t>10</w:t>
      </w:r>
      <w:r w:rsidRPr="00C3386E">
        <w:rPr>
          <w:rFonts w:asciiTheme="minorHAnsi" w:hAnsiTheme="minorHAnsi" w:cs="Arial"/>
          <w:b/>
          <w:sz w:val="22"/>
          <w:szCs w:val="22"/>
        </w:rPr>
        <w:t xml:space="preserve"> de </w:t>
      </w:r>
      <w:r>
        <w:rPr>
          <w:rFonts w:asciiTheme="minorHAnsi" w:hAnsiTheme="minorHAnsi" w:cs="Arial"/>
          <w:b/>
          <w:sz w:val="22"/>
          <w:szCs w:val="22"/>
        </w:rPr>
        <w:t>noviembre</w:t>
      </w:r>
      <w:r w:rsidRPr="00C3386E">
        <w:rPr>
          <w:rFonts w:asciiTheme="minorHAnsi" w:hAnsiTheme="minorHAnsi" w:cs="Arial"/>
          <w:b/>
          <w:sz w:val="22"/>
          <w:szCs w:val="22"/>
        </w:rPr>
        <w:t xml:space="preserve"> de 2017</w:t>
      </w:r>
      <w:r>
        <w:rPr>
          <w:rFonts w:asciiTheme="minorHAnsi" w:hAnsiTheme="minorHAnsi" w:cs="Arial"/>
          <w:b/>
          <w:sz w:val="22"/>
          <w:szCs w:val="22"/>
        </w:rPr>
        <w:t>, sin embargo, se espera que sean desarrollados mucho antes. L</w:t>
      </w:r>
      <w:r w:rsidRPr="00C3386E">
        <w:rPr>
          <w:rFonts w:asciiTheme="minorHAnsi" w:hAnsiTheme="minorHAnsi" w:cs="Arial"/>
          <w:b/>
          <w:sz w:val="22"/>
          <w:szCs w:val="22"/>
        </w:rPr>
        <w:t>a valoración final está sujeta a sustentación oral y/o escrita.</w:t>
      </w:r>
      <w:r>
        <w:rPr>
          <w:rFonts w:asciiTheme="minorHAnsi" w:hAnsiTheme="minorHAnsi" w:cs="Arial"/>
          <w:b/>
          <w:sz w:val="22"/>
          <w:szCs w:val="22"/>
        </w:rPr>
        <w:t xml:space="preserve"> Se debe elaborar en hojas examen.</w:t>
      </w:r>
    </w:p>
    <w:p w:rsidR="002854DD" w:rsidRDefault="002854DD" w:rsidP="002854DD">
      <w:pPr>
        <w:rPr>
          <w:rFonts w:asciiTheme="minorHAnsi" w:hAnsiTheme="minorHAnsi" w:cs="Arial"/>
          <w:b/>
          <w:sz w:val="22"/>
          <w:szCs w:val="22"/>
          <w:lang w:val="es-CO"/>
        </w:rPr>
      </w:pPr>
    </w:p>
    <w:p w:rsidR="0075098B" w:rsidRPr="00525CB5" w:rsidRDefault="0075098B" w:rsidP="006C4FFC">
      <w:pPr>
        <w:pStyle w:val="Prrafodelista"/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  <w:lang w:val="es-CO"/>
        </w:rPr>
      </w:pPr>
      <w:r w:rsidRPr="0075098B">
        <w:rPr>
          <w:rFonts w:asciiTheme="minorHAnsi" w:hAnsiTheme="minorHAnsi" w:cs="Arial"/>
          <w:sz w:val="22"/>
          <w:szCs w:val="22"/>
          <w:lang w:val="es-CO"/>
        </w:rPr>
        <w:t>Comparar cuatro cariotipos y especificar</w:t>
      </w:r>
      <w:r w:rsidR="00525CB5">
        <w:rPr>
          <w:rFonts w:asciiTheme="minorHAnsi" w:hAnsiTheme="minorHAnsi" w:cs="Arial"/>
          <w:sz w:val="22"/>
          <w:szCs w:val="22"/>
          <w:lang w:val="es-CO"/>
        </w:rPr>
        <w:t xml:space="preserve"> sobre las imágenes</w:t>
      </w:r>
      <w:r w:rsidRPr="0075098B">
        <w:rPr>
          <w:rFonts w:asciiTheme="minorHAnsi" w:hAnsiTheme="minorHAnsi" w:cs="Arial"/>
          <w:sz w:val="22"/>
          <w:szCs w:val="22"/>
          <w:lang w:val="es-CO"/>
        </w:rPr>
        <w:t xml:space="preserve"> las diferencia</w:t>
      </w:r>
      <w:r w:rsidR="00525CB5">
        <w:rPr>
          <w:rFonts w:asciiTheme="minorHAnsi" w:hAnsiTheme="minorHAnsi" w:cs="Arial"/>
          <w:sz w:val="22"/>
          <w:szCs w:val="22"/>
          <w:lang w:val="es-CO"/>
        </w:rPr>
        <w:t>s entre los cromosomas de los distintos esquemas.</w:t>
      </w:r>
    </w:p>
    <w:p w:rsidR="00525CB5" w:rsidRPr="00525CB5" w:rsidRDefault="00525CB5" w:rsidP="006C4FFC">
      <w:pPr>
        <w:pStyle w:val="Prrafodelista"/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  <w:lang w:val="es-CO"/>
        </w:rPr>
      </w:pPr>
      <w:r>
        <w:rPr>
          <w:rFonts w:asciiTheme="minorHAnsi" w:hAnsiTheme="minorHAnsi" w:cs="Arial"/>
          <w:sz w:val="22"/>
          <w:szCs w:val="22"/>
          <w:lang w:val="es-CO"/>
        </w:rPr>
        <w:t>Elegir un sector de la cadena de ADN humana. Traducirla y transcribirla para hacer una réplica.</w:t>
      </w:r>
    </w:p>
    <w:p w:rsidR="00525CB5" w:rsidRPr="007E4051" w:rsidRDefault="00525CB5" w:rsidP="006C4FFC">
      <w:pPr>
        <w:pStyle w:val="Prrafodelista"/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  <w:lang w:val="es-CO"/>
        </w:rPr>
      </w:pPr>
      <w:r>
        <w:rPr>
          <w:rFonts w:asciiTheme="minorHAnsi" w:hAnsiTheme="minorHAnsi" w:cs="Arial"/>
          <w:sz w:val="22"/>
          <w:szCs w:val="22"/>
          <w:lang w:val="es-CO"/>
        </w:rPr>
        <w:lastRenderedPageBreak/>
        <w:t>Diseñar un sistema de clasificación para 80 tipos de objetos</w:t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  <w:lang w:val="es-CO"/>
        </w:rPr>
        <w:t xml:space="preserve"> según sus características organolépticas (color olor, sabor, textura)</w:t>
      </w:r>
      <w:r w:rsidR="007E4051">
        <w:rPr>
          <w:rFonts w:asciiTheme="minorHAnsi" w:hAnsiTheme="minorHAnsi" w:cs="Arial"/>
          <w:sz w:val="22"/>
          <w:szCs w:val="22"/>
          <w:lang w:val="es-CO"/>
        </w:rPr>
        <w:t>.</w:t>
      </w:r>
    </w:p>
    <w:p w:rsidR="007E4051" w:rsidRPr="008110FB" w:rsidRDefault="008110FB" w:rsidP="006C4FFC">
      <w:pPr>
        <w:pStyle w:val="Prrafodelista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es-CO"/>
        </w:rPr>
      </w:pPr>
      <w:r w:rsidRPr="008110FB">
        <w:rPr>
          <w:rFonts w:asciiTheme="minorHAnsi" w:hAnsiTheme="minorHAnsi" w:cs="Arial"/>
          <w:sz w:val="22"/>
          <w:szCs w:val="22"/>
          <w:lang w:val="es-CO"/>
        </w:rPr>
        <w:t>Desarrollar 10 ejercicios de balanceo de ecuaciones químicas por el método de ensayo y error. Además, escribir a qué tipo de reacción corresponde.</w:t>
      </w:r>
    </w:p>
    <w:sectPr w:rsidR="007E4051" w:rsidRPr="008110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EC8"/>
    <w:multiLevelType w:val="hybridMultilevel"/>
    <w:tmpl w:val="C5D64564"/>
    <w:lvl w:ilvl="0" w:tplc="FDF8DA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51529"/>
    <w:multiLevelType w:val="hybridMultilevel"/>
    <w:tmpl w:val="0290CC6C"/>
    <w:lvl w:ilvl="0" w:tplc="FDF8DA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6E"/>
    <w:rsid w:val="001F5762"/>
    <w:rsid w:val="00210C4E"/>
    <w:rsid w:val="00246B8B"/>
    <w:rsid w:val="002854DD"/>
    <w:rsid w:val="002C1DDB"/>
    <w:rsid w:val="003A6648"/>
    <w:rsid w:val="003D7CE4"/>
    <w:rsid w:val="00525CB5"/>
    <w:rsid w:val="0053343B"/>
    <w:rsid w:val="006C4FFC"/>
    <w:rsid w:val="00712566"/>
    <w:rsid w:val="0075098B"/>
    <w:rsid w:val="007E4051"/>
    <w:rsid w:val="008110FB"/>
    <w:rsid w:val="008C5FF3"/>
    <w:rsid w:val="008F3964"/>
    <w:rsid w:val="009055F2"/>
    <w:rsid w:val="009E0700"/>
    <w:rsid w:val="00B60501"/>
    <w:rsid w:val="00C3386E"/>
    <w:rsid w:val="00D04C19"/>
    <w:rsid w:val="00DA3F59"/>
    <w:rsid w:val="00F34511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FF43"/>
  <w15:docId w15:val="{CD3F8A60-C96F-4FAE-A6E4-A0241F99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3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55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5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ESTUDIANTE</cp:lastModifiedBy>
  <cp:revision>15</cp:revision>
  <dcterms:created xsi:type="dcterms:W3CDTF">2017-05-08T12:40:00Z</dcterms:created>
  <dcterms:modified xsi:type="dcterms:W3CDTF">2017-09-26T14:43:00Z</dcterms:modified>
</cp:coreProperties>
</file>